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DDD239" w14:textId="6B449F07" w:rsidR="007E407E" w:rsidRDefault="005E7BF6" w:rsidP="005E7BF6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3FD718" wp14:editId="4295C841">
            <wp:simplePos x="0" y="0"/>
            <wp:positionH relativeFrom="margin">
              <wp:align>right</wp:align>
            </wp:positionH>
            <wp:positionV relativeFrom="margin">
              <wp:posOffset>3810</wp:posOffset>
            </wp:positionV>
            <wp:extent cx="4363085" cy="3219450"/>
            <wp:effectExtent l="0" t="0" r="0" b="0"/>
            <wp:wrapSquare wrapText="bothSides"/>
            <wp:docPr id="38676211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5" t="14212" r="334" b="38016"/>
                    <a:stretch/>
                  </pic:blipFill>
                  <pic:spPr bwMode="auto">
                    <a:xfrm>
                      <a:off x="0" y="0"/>
                      <a:ext cx="436308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4145">
        <w:rPr>
          <w:noProof/>
          <w:sz w:val="16"/>
        </w:rPr>
        <w:drawing>
          <wp:anchor distT="0" distB="0" distL="114300" distR="114300" simplePos="0" relativeHeight="251659264" behindDoc="0" locked="0" layoutInCell="1" allowOverlap="1" wp14:anchorId="1CA5E233" wp14:editId="0D36222C">
            <wp:simplePos x="895350" y="723900"/>
            <wp:positionH relativeFrom="margin">
              <wp:align>left</wp:align>
            </wp:positionH>
            <wp:positionV relativeFrom="margin">
              <wp:align>top</wp:align>
            </wp:positionV>
            <wp:extent cx="866775" cy="752475"/>
            <wp:effectExtent l="0" t="0" r="9525" b="9525"/>
            <wp:wrapSquare wrapText="bothSides"/>
            <wp:docPr id="1618021582" name="Imagem 3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021582" name="Imagem 3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7BF6">
        <w:t xml:space="preserve">A </w:t>
      </w:r>
      <w:r w:rsidRPr="005E7BF6">
        <w:rPr>
          <w:b/>
          <w:bCs/>
        </w:rPr>
        <w:t>SECRETARIA MUNICIPAL DE SAÚDE, ASSISTÊNCIA SOCIAL E SANEAMENTO DE ANITÁPOLIS</w:t>
      </w:r>
      <w:r w:rsidRPr="005E7BF6">
        <w:t xml:space="preserve"> INFORMA À POPULAÇÃO, QUE ENTRE OS DIAS 05/07/2025 E 06/07/2025, UMA DAS AMBULÂNCIAS PERTENCENTES À FROTA MUNICIPAL FOI FURTADA</w:t>
      </w:r>
      <w:r>
        <w:t xml:space="preserve">. </w:t>
      </w:r>
      <w:r w:rsidRPr="005E7BF6">
        <w:t xml:space="preserve">A SECRETARIA </w:t>
      </w:r>
      <w:r>
        <w:t xml:space="preserve">ESTÁ </w:t>
      </w:r>
      <w:r w:rsidRPr="005E7BF6">
        <w:t>TOMA</w:t>
      </w:r>
      <w:r>
        <w:t>NDO</w:t>
      </w:r>
      <w:r w:rsidRPr="005E7BF6">
        <w:t xml:space="preserve"> AS MEDIDAS LEGAIS CABÍVEIS PARA APURAR OS FATOS DETALHADAMENTE E PUNIR O</w:t>
      </w:r>
      <w:r>
        <w:t>(</w:t>
      </w:r>
      <w:r w:rsidRPr="005E7BF6">
        <w:t>S</w:t>
      </w:r>
      <w:r>
        <w:t>)</w:t>
      </w:r>
      <w:r w:rsidRPr="005E7BF6">
        <w:t xml:space="preserve"> RESPONSÁVE</w:t>
      </w:r>
      <w:r>
        <w:t>L(</w:t>
      </w:r>
      <w:r w:rsidRPr="005E7BF6">
        <w:t>IS</w:t>
      </w:r>
      <w:r>
        <w:t>)</w:t>
      </w:r>
      <w:r w:rsidRPr="005E7BF6">
        <w:t xml:space="preserve"> PELO ATO. </w:t>
      </w:r>
      <w:r>
        <w:t>A</w:t>
      </w:r>
      <w:r w:rsidRPr="005E7BF6">
        <w:t xml:space="preserve"> AMBULÂNCIA </w:t>
      </w:r>
      <w:r>
        <w:t xml:space="preserve">FOI ENCONTRADA </w:t>
      </w:r>
      <w:r w:rsidRPr="005E7BF6">
        <w:t>ABANDONADA NA ESTRADA GERAL RIO DO OURO</w:t>
      </w:r>
      <w:r>
        <w:t>.</w:t>
      </w:r>
    </w:p>
    <w:p w14:paraId="3EB4EF9D" w14:textId="5A257D4B" w:rsidR="005E7BF6" w:rsidRDefault="005E7BF6" w:rsidP="005E7BF6">
      <w:pPr>
        <w:jc w:val="both"/>
      </w:pPr>
      <w:bookmarkStart w:id="0" w:name="_Hlk202793986"/>
      <w:bookmarkEnd w:id="0"/>
      <w:r w:rsidRPr="005E7BF6">
        <w:t>ASSIM QUE O FATO FOI CONSTATADO, TODAS AS PROVIDÊNCIAS LEGAIS FORAM IMEDIATAMENTE ADOTADAS, INCLUINDO O REGISTRO DE BOLETIM DE OCORRÊNCIA E O ACIONAMENTO DAS AUTORIDADES POLICIAIS, QUE JÁ ESTÃO CONDUZINDO AS INVESTIGAÇÕES. ESCLARECEMOS QUE ESTE É UM CASO ISOLADO, E QUE A SECRETARIA ESTÁ COLABORANDO ATIVAMENTE COM AS INVESTIGAÇÕES. REFORÇAMOS, AINDA, QUE MEDIDAS ADMINISTRATIVAS ESTÃO SENDO AVALIADAS PARA REFORÇAR A SEGURANÇA DO PATRIMÔNIO PÚBLICO E EVITAR QUE EPISÓDIOS SEMELHANTES VOLTEM A OCORRER. A SECRETARIA MUNICIPAL DE SAÚDE, ASSISTÊNCIA SOCIAL E SANEAMENTO LAMENTA PROFUNDAMENTE O OCORRIDO E REAFIRMA SEU COMPROMISSO COM A TRANSPARÊNCIA, A RESPONSABILIDADE NA GESTÃO DOS BENS PÚBLICOS E A CONTINUIDADE DOS SERVIÇOS DE SAÚDE À POPULAÇÃO, QUE NÃO SERÃO INTERROMPIDOS. CONTAMOS COM A COMPREENSÃO DE TODOS E NOS COLOCAMOS À DISPOSIÇÃO PARA MAIS ESCLARECIMENTOS.</w:t>
      </w:r>
      <w:r w:rsidRPr="005E7BF6">
        <w:rPr>
          <w:sz w:val="16"/>
        </w:rPr>
        <w:t xml:space="preserve"> </w:t>
      </w:r>
    </w:p>
    <w:sectPr w:rsidR="005E7BF6" w:rsidSect="005E7BF6">
      <w:pgSz w:w="16838" w:h="11906" w:orient="landscape"/>
      <w:pgMar w:top="1134" w:right="3938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F6"/>
    <w:rsid w:val="005E7BF6"/>
    <w:rsid w:val="006A1E52"/>
    <w:rsid w:val="007E407E"/>
    <w:rsid w:val="00A70DFE"/>
    <w:rsid w:val="00F3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CE807"/>
  <w15:chartTrackingRefBased/>
  <w15:docId w15:val="{3FFE975E-80B2-4D77-9D20-C07BBA95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E7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E7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E7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E7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E7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E7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E7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E7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E7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E7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E7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E7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E7B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E7BF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E7B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E7BF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E7B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E7B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E7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E7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E7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E7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E7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E7BF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E7BF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E7BF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E7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E7BF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E7B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2025-07-07T18:11:00Z</dcterms:created>
  <dcterms:modified xsi:type="dcterms:W3CDTF">2025-07-07T18:25:00Z</dcterms:modified>
</cp:coreProperties>
</file>